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D4E7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>MSc</w:t>
      </w:r>
      <w:proofErr w:type="spellEnd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>Traffic&amp;Transport</w:t>
      </w:r>
      <w:proofErr w:type="spellEnd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 xml:space="preserve"> Information Design</w:t>
      </w:r>
    </w:p>
    <w:p w14:paraId="21EF6A60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Fachhochschul-Fernlehrgang über 5 Semester mit geblockten Modulen an der FH St. Pölten</w:t>
      </w:r>
    </w:p>
    <w:p w14:paraId="78D0B126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Start: </w:t>
      </w:r>
      <w:r>
        <w:rPr>
          <w:rFonts w:ascii="Arial" w:hAnsi="Arial" w:cs="Arial"/>
          <w:b/>
          <w:bCs/>
          <w:color w:val="000000"/>
          <w:sz w:val="26"/>
          <w:szCs w:val="26"/>
          <w:lang w:val="de-DE"/>
        </w:rPr>
        <w:t>15. Oktober 2012</w:t>
      </w:r>
      <w:r>
        <w:rPr>
          <w:rFonts w:ascii="Arial" w:hAnsi="Arial" w:cs="Arial"/>
          <w:b/>
          <w:bCs/>
          <w:sz w:val="26"/>
          <w:szCs w:val="26"/>
          <w:lang w:val="de-DE"/>
        </w:rPr>
        <w:t xml:space="preserve">, </w:t>
      </w:r>
      <w:r>
        <w:rPr>
          <w:rFonts w:ascii="Arial" w:hAnsi="Arial" w:cs="Arial"/>
          <w:sz w:val="26"/>
          <w:szCs w:val="26"/>
          <w:lang w:val="de-DE"/>
        </w:rPr>
        <w:t xml:space="preserve">Anmeldeschluss: </w:t>
      </w:r>
      <w:r>
        <w:rPr>
          <w:rFonts w:ascii="Arial" w:hAnsi="Arial" w:cs="Arial"/>
          <w:b/>
          <w:bCs/>
          <w:color w:val="FF1619"/>
          <w:sz w:val="26"/>
          <w:szCs w:val="26"/>
          <w:lang w:val="de-DE"/>
        </w:rPr>
        <w:t>23. September 2012 </w:t>
      </w:r>
    </w:p>
    <w:p w14:paraId="7928FB8F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  <w:r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  <w:t>http://www.iiid.net/TT_ID_MSc/TTInformationDesignMSc.aspx</w:t>
      </w:r>
    </w:p>
    <w:p w14:paraId="3447876C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</w:p>
    <w:p w14:paraId="6BA81700" w14:textId="77777777" w:rsidR="00E7310F" w:rsidRDefault="00E7310F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2A87464D" w14:textId="77777777" w:rsidR="00E7310F" w:rsidRDefault="00E7310F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586CA712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5B525473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Master-Lehrgang "Traffic &amp; Transport Information Design"</w:t>
      </w:r>
    </w:p>
    <w:p w14:paraId="007EA3BC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</w:p>
    <w:p w14:paraId="155C229D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Der vom Internationalen Institut für Informations-Design (IIID), Wien, entwickelte Masterlehrgang wird in englischer Sprache – ab Herbst 2012 – in Zusammenarbeit mit und an der FH St. Pölten angeboten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.</w:t>
      </w:r>
    </w:p>
    <w:p w14:paraId="0AA8A72C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03220291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IIID und FH St. Pölten sind stolz, den Lehrgang unter der Schirmherrschaft von UNESCO abhalten zu können. </w:t>
      </w:r>
    </w:p>
    <w:p w14:paraId="4AC919A7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1FE9FADE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Die Entwicklung des Lehrplans wurde vom Bundesministerium für Verkehr, Innovation und Technologie (BMVIT) ermöglicht.</w:t>
      </w:r>
    </w:p>
    <w:p w14:paraId="6E49EB9D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24E0E57D" w14:textId="24209971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Die Ausbildung in "Traf</w:t>
      </w:r>
      <w:r w:rsidR="00D06988">
        <w:rPr>
          <w:rFonts w:ascii="Arial" w:hAnsi="Arial" w:cs="Arial"/>
          <w:sz w:val="26"/>
          <w:szCs w:val="26"/>
          <w:u w:color="003FA0"/>
          <w:lang w:val="de-DE"/>
        </w:rPr>
        <w:t>f</w:t>
      </w:r>
      <w:r>
        <w:rPr>
          <w:rFonts w:ascii="Arial" w:hAnsi="Arial" w:cs="Arial"/>
          <w:sz w:val="26"/>
          <w:szCs w:val="26"/>
          <w:u w:color="003FA0"/>
          <w:lang w:val="de-DE"/>
        </w:rPr>
        <w:t>i</w:t>
      </w:r>
      <w:r w:rsidR="00D06988">
        <w:rPr>
          <w:rFonts w:ascii="Arial" w:hAnsi="Arial" w:cs="Arial"/>
          <w:sz w:val="26"/>
          <w:szCs w:val="26"/>
          <w:u w:color="003FA0"/>
          <w:lang w:val="de-DE"/>
        </w:rPr>
        <w:t>c</w:t>
      </w:r>
      <w:r>
        <w:rPr>
          <w:rFonts w:ascii="Arial" w:hAnsi="Arial" w:cs="Arial"/>
          <w:sz w:val="26"/>
          <w:szCs w:val="26"/>
          <w:u w:color="003FA0"/>
          <w:lang w:val="de-DE"/>
        </w:rPr>
        <w:t xml:space="preserve"> &amp; Transport Information Design“ umfasst nicht nur die Gestaltung visueller Informations- und Leitsysteme für Straßen, Flughäfen, Bahnhöfe oder Messezentren sondern auch akustische und haptische Informationen sowie dynamische und interaktive Anwendungen, die ”on-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demand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>“ auf mobilen Endgeräten abgerufen werden. Echtzeit-Informationen auf Verkehrsbeeinflussungsanlagen, in Routenplanern und Navigationssystemen werden im Lehrplan des Master-Lehrgangs ebenso berücksichtigt wie Warn- und Rettungshinweise, wie sie bei Störfällen, Natur- und anderen Katastrophen benötigt werden. Evaluierungsmethoden und rechtliche Rahmenbedingungen runden die umfassende Themenpalette von "Traffic &amp; Transport Information Design“ ab.</w:t>
      </w:r>
    </w:p>
    <w:p w14:paraId="62D0C533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7E2A18BB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Der 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Lehrkörper</w:t>
      </w:r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</w:p>
    <w:p w14:paraId="3003AAA8" w14:textId="77777777" w:rsidR="009151AD" w:rsidRDefault="00D06988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5" w:history="1">
        <w:r w:rsidR="009151AD" w:rsidRPr="009151AD">
          <w:rPr>
            <w:rStyle w:val="Link"/>
            <w:rFonts w:ascii="Arial" w:hAnsi="Arial" w:cs="Arial"/>
            <w:sz w:val="26"/>
            <w:szCs w:val="26"/>
            <w:u w:color="003FA0"/>
            <w:lang w:val="de-DE"/>
          </w:rPr>
          <w:t>http://www.iiid.net/TT_ID_MSc/MSCFaculty.aspx</w:t>
        </w:r>
      </w:hyperlink>
    </w:p>
    <w:p w14:paraId="17B6B817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besteht aus Experten aus 11 Ländern. Die meisten von ihnen hatten zuvor ihre fachliche Qualifikation bei bisher sechs einschlägigen, in Wien abgehaltenen IIID-Expertenforen "Traffic &amp; Transport Information Systems" unter Beweis gestellt:</w:t>
      </w:r>
    </w:p>
    <w:p w14:paraId="57C101A7" w14:textId="77777777" w:rsidR="009151AD" w:rsidRDefault="00D06988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6" w:history="1">
        <w:r w:rsidR="009151AD"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http://www.iiid.net/TT_ID_MSc/TTInformationDesignMSc.aspx</w:t>
        </w:r>
      </w:hyperlink>
      <w:r w:rsidR="009151AD">
        <w:rPr>
          <w:rFonts w:ascii="Arial" w:hAnsi="Arial" w:cs="Arial"/>
          <w:sz w:val="26"/>
          <w:szCs w:val="26"/>
          <w:u w:color="003FA0"/>
          <w:lang w:val="de-DE"/>
        </w:rPr>
        <w:t> </w:t>
      </w:r>
    </w:p>
    <w:p w14:paraId="22693F75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3AB43289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Dem Lehrkörper steht ein 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internationaler Beirat</w:t>
      </w:r>
      <w:r>
        <w:rPr>
          <w:rFonts w:ascii="Arial" w:hAnsi="Arial" w:cs="Arial"/>
          <w:sz w:val="26"/>
          <w:szCs w:val="26"/>
          <w:u w:color="003FA0"/>
          <w:lang w:val="de-DE"/>
        </w:rPr>
        <w:t xml:space="preserve"> zur Seite:</w:t>
      </w:r>
    </w:p>
    <w:p w14:paraId="2E6ECC80" w14:textId="22A0AFA6" w:rsidR="00E7310F" w:rsidRPr="00E7310F" w:rsidRDefault="00D06988" w:rsidP="00E731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7" w:history="1">
        <w:r w:rsidR="009151AD" w:rsidRPr="009151AD">
          <w:rPr>
            <w:rStyle w:val="Link"/>
            <w:rFonts w:ascii="Arial" w:hAnsi="Arial" w:cs="Arial"/>
            <w:sz w:val="26"/>
            <w:szCs w:val="26"/>
            <w:u w:color="003FA0"/>
            <w:lang w:val="de-DE"/>
          </w:rPr>
          <w:t>http://www.iiid.net/TT_ID_MSc/MSCAdvisoryBoard.aspx</w:t>
        </w:r>
      </w:hyperlink>
      <w:r w:rsidR="00E7310F">
        <w:rPr>
          <w:rFonts w:ascii="Arial" w:hAnsi="Arial" w:cs="Arial"/>
          <w:b/>
          <w:bCs/>
          <w:sz w:val="26"/>
          <w:szCs w:val="26"/>
          <w:u w:color="003FA0"/>
          <w:lang w:val="de-DE"/>
        </w:rPr>
        <w:br w:type="page"/>
      </w:r>
    </w:p>
    <w:p w14:paraId="5D94B36C" w14:textId="32743054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lastRenderedPageBreak/>
        <w:t>Struktur des Lehrgangs:</w:t>
      </w:r>
    </w:p>
    <w:p w14:paraId="2CB429ED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16B92DF6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Die ersten beiden Semester betreffen "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Information Design Basics</w:t>
      </w:r>
      <w:r>
        <w:rPr>
          <w:rFonts w:ascii="Arial" w:hAnsi="Arial" w:cs="Arial"/>
          <w:sz w:val="26"/>
          <w:szCs w:val="26"/>
          <w:u w:color="003FA0"/>
          <w:lang w:val="de-DE"/>
        </w:rPr>
        <w:t>" und "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Multimodale Information</w:t>
      </w:r>
      <w:r>
        <w:rPr>
          <w:rFonts w:ascii="Arial" w:hAnsi="Arial" w:cs="Arial"/>
          <w:sz w:val="26"/>
          <w:szCs w:val="26"/>
          <w:u w:color="003FA0"/>
          <w:lang w:val="de-DE"/>
        </w:rPr>
        <w:t>". Der Schwerpunkt der Semester 3 und 4 liegt auf "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Traffic Information</w:t>
      </w:r>
      <w:r>
        <w:rPr>
          <w:rFonts w:ascii="Arial" w:hAnsi="Arial" w:cs="Arial"/>
          <w:sz w:val="26"/>
          <w:szCs w:val="26"/>
          <w:u w:color="003FA0"/>
          <w:lang w:val="de-DE"/>
        </w:rPr>
        <w:t>" und "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Public Transport Information</w:t>
      </w:r>
      <w:r>
        <w:rPr>
          <w:rFonts w:ascii="Arial" w:hAnsi="Arial" w:cs="Arial"/>
          <w:sz w:val="26"/>
          <w:szCs w:val="26"/>
          <w:u w:color="003FA0"/>
          <w:lang w:val="de-DE"/>
        </w:rPr>
        <w:t xml:space="preserve">". Das 5. Semester ist für die Master-These vorgesehen. Der Lehrplan und eine umfassende Beschreibung des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MSc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-Lehrgangs stehen als PDF auf </w:t>
      </w:r>
      <w:hyperlink r:id="rId8" w:history="1">
        <w:r>
          <w:rPr>
            <w:rFonts w:ascii="Arial" w:hAnsi="Arial" w:cs="Arial"/>
            <w:sz w:val="26"/>
            <w:szCs w:val="26"/>
            <w:u w:color="003FA0"/>
            <w:lang w:val="de-DE"/>
          </w:rPr>
          <w:t>http://www.iiid.net/TT_ID_MSc/TTInformationDesignMSc.aspx</w:t>
        </w:r>
      </w:hyperlink>
      <w:r>
        <w:rPr>
          <w:rFonts w:ascii="Arial" w:hAnsi="Arial" w:cs="Arial"/>
          <w:sz w:val="26"/>
          <w:szCs w:val="26"/>
          <w:u w:color="003FA0"/>
          <w:lang w:val="de-DE"/>
        </w:rPr>
        <w:t xml:space="preserve"> zur Verfügung.</w:t>
      </w:r>
    </w:p>
    <w:p w14:paraId="5924E712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77C179EC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546F5183" w14:textId="7571AEAE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Abgesehen von jew</w:t>
      </w:r>
      <w:r w:rsidR="00D06988">
        <w:rPr>
          <w:rFonts w:ascii="Arial" w:hAnsi="Arial" w:cs="Arial"/>
          <w:sz w:val="26"/>
          <w:szCs w:val="26"/>
          <w:u w:color="003FA0"/>
          <w:lang w:val="de-DE"/>
        </w:rPr>
        <w:t>eils einer Woche/Semester persö</w:t>
      </w:r>
      <w:bookmarkStart w:id="0" w:name="_GoBack"/>
      <w:bookmarkEnd w:id="0"/>
      <w:r>
        <w:rPr>
          <w:rFonts w:ascii="Arial" w:hAnsi="Arial" w:cs="Arial"/>
          <w:sz w:val="26"/>
          <w:szCs w:val="26"/>
          <w:u w:color="003FA0"/>
          <w:lang w:val="de-DE"/>
        </w:rPr>
        <w:t xml:space="preserve">nlicher Instruktion an der FH St. Pölten erfolgt der Unterricht auf Basis Fernlehre. Dadurch ist es möglich, das 5-semestrige Studium berufsbegleitend zu absolvieren. </w:t>
      </w:r>
    </w:p>
    <w:p w14:paraId="4D96F551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334DFF64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Der Lehrgang wird mit einem Master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Science (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MSc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) abgeschlossen. Für die Semester 1 und 2 sowie 3 und 4 wird alternativ ein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Certificate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Competence (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>) angeboten: "</w:t>
      </w:r>
      <w:proofErr w:type="spellStart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 xml:space="preserve"> in Multimodal Information Design" bzw. "</w:t>
      </w:r>
      <w:proofErr w:type="spellStart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 xml:space="preserve"> in Traffic &amp; Transport Information Design".</w:t>
      </w:r>
    </w:p>
    <w:p w14:paraId="524B666F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> </w:t>
      </w:r>
    </w:p>
    <w:p w14:paraId="31A598A0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u w:val="single"/>
          <w:lang w:val="de-DE"/>
        </w:rPr>
        <w:t>Wichtige Termine:</w:t>
      </w:r>
    </w:p>
    <w:p w14:paraId="38DD05F8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Start: </w:t>
      </w:r>
      <w:r>
        <w:rPr>
          <w:rFonts w:ascii="Arial" w:hAnsi="Arial" w:cs="Arial"/>
          <w:b/>
          <w:bCs/>
          <w:color w:val="000000"/>
          <w:sz w:val="26"/>
          <w:szCs w:val="26"/>
          <w:lang w:val="de-DE"/>
        </w:rPr>
        <w:t>15. Oktober 2012</w:t>
      </w:r>
    </w:p>
    <w:p w14:paraId="123ADEC0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1619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Anmeldeschluss:  </w:t>
      </w:r>
      <w:r>
        <w:rPr>
          <w:rFonts w:ascii="Arial" w:hAnsi="Arial" w:cs="Arial"/>
          <w:b/>
          <w:bCs/>
          <w:color w:val="FF1619"/>
          <w:sz w:val="26"/>
          <w:szCs w:val="26"/>
          <w:lang w:val="de-DE"/>
        </w:rPr>
        <w:t>23. September 2012 </w:t>
      </w:r>
    </w:p>
    <w:p w14:paraId="7780358D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</w:p>
    <w:p w14:paraId="0C935F35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</w:p>
    <w:p w14:paraId="0CB826D5" w14:textId="77777777" w:rsidR="009151AD" w:rsidRDefault="009151AD" w:rsidP="009151AD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  <w:lang w:val="de-DE"/>
        </w:rPr>
      </w:pPr>
      <w:r>
        <w:rPr>
          <w:rFonts w:ascii="Arial" w:hAnsi="Arial" w:cs="Arial"/>
          <w:b/>
          <w:bCs/>
          <w:sz w:val="26"/>
          <w:szCs w:val="26"/>
          <w:lang w:val="de-DE"/>
        </w:rPr>
        <w:t>7. IIID Expertenforum</w:t>
      </w:r>
    </w:p>
    <w:p w14:paraId="67F8D702" w14:textId="38DDDD01" w:rsidR="009151AD" w:rsidRDefault="009151AD" w:rsidP="00E7310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Gelegenheit, das volle Spektrum des Lehrgangs sowie mehrere der Lektoren persönlich kennen zu lernen bietet das </w:t>
      </w:r>
      <w:r>
        <w:rPr>
          <w:rFonts w:ascii="Arial" w:hAnsi="Arial" w:cs="Arial"/>
          <w:b/>
          <w:bCs/>
          <w:sz w:val="26"/>
          <w:szCs w:val="26"/>
          <w:lang w:val="de-DE"/>
        </w:rPr>
        <w:t>7. internationale Expertenforum "Traffic &amp; Transport Information Systems"</w:t>
      </w:r>
      <w:r>
        <w:rPr>
          <w:rFonts w:ascii="Arial" w:hAnsi="Arial" w:cs="Arial"/>
          <w:sz w:val="26"/>
          <w:szCs w:val="26"/>
          <w:lang w:val="de-DE"/>
        </w:rPr>
        <w:t xml:space="preserve">. Es findet am </w:t>
      </w:r>
      <w:r>
        <w:rPr>
          <w:rFonts w:ascii="Arial" w:hAnsi="Arial" w:cs="Arial"/>
          <w:b/>
          <w:bCs/>
          <w:sz w:val="26"/>
          <w:szCs w:val="26"/>
          <w:lang w:val="de-DE"/>
        </w:rPr>
        <w:t>6. und 7. September 2012</w:t>
      </w:r>
      <w:r>
        <w:rPr>
          <w:rFonts w:ascii="Arial" w:hAnsi="Arial" w:cs="Arial"/>
          <w:sz w:val="26"/>
          <w:szCs w:val="26"/>
          <w:lang w:val="de-DE"/>
        </w:rPr>
        <w:t xml:space="preserve"> an der </w:t>
      </w:r>
      <w:r>
        <w:rPr>
          <w:rFonts w:ascii="Arial" w:hAnsi="Arial" w:cs="Arial"/>
          <w:sz w:val="26"/>
          <w:szCs w:val="26"/>
          <w:u w:val="single"/>
          <w:lang w:val="de-DE"/>
        </w:rPr>
        <w:t>FH St. Pölten</w:t>
      </w:r>
      <w:r>
        <w:rPr>
          <w:rFonts w:ascii="Arial" w:hAnsi="Arial" w:cs="Arial"/>
          <w:sz w:val="26"/>
          <w:szCs w:val="26"/>
          <w:lang w:val="de-DE"/>
        </w:rPr>
        <w:t xml:space="preserve"> statt. Sein Thema: "</w:t>
      </w:r>
      <w:r>
        <w:rPr>
          <w:rFonts w:ascii="Arial" w:hAnsi="Arial" w:cs="Arial"/>
          <w:b/>
          <w:bCs/>
          <w:sz w:val="26"/>
          <w:szCs w:val="26"/>
          <w:lang w:val="de-DE"/>
        </w:rPr>
        <w:t xml:space="preserve">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challenges</w:t>
      </w:r>
      <w:proofErr w:type="spellEnd"/>
      <w:r>
        <w:rPr>
          <w:rFonts w:ascii="Arial" w:hAnsi="Arial" w:cs="Arial"/>
          <w:b/>
          <w:bCs/>
          <w:sz w:val="26"/>
          <w:szCs w:val="26"/>
          <w:lang w:val="de-DE"/>
        </w:rPr>
        <w:t xml:space="preserve">, 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education</w:t>
      </w:r>
      <w:proofErr w:type="spellEnd"/>
      <w:r>
        <w:rPr>
          <w:rFonts w:ascii="Arial" w:hAnsi="Arial" w:cs="Arial"/>
          <w:b/>
          <w:bCs/>
          <w:sz w:val="26"/>
          <w:szCs w:val="26"/>
          <w:lang w:val="de-DE"/>
        </w:rPr>
        <w:t xml:space="preserve">, 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jobs</w:t>
      </w:r>
      <w:proofErr w:type="spellEnd"/>
      <w:r>
        <w:rPr>
          <w:rFonts w:ascii="Arial" w:hAnsi="Arial" w:cs="Arial"/>
          <w:sz w:val="26"/>
          <w:szCs w:val="26"/>
          <w:lang w:val="de-DE"/>
        </w:rPr>
        <w:t>".</w:t>
      </w:r>
      <w:r w:rsidR="00E7310F">
        <w:rPr>
          <w:rFonts w:ascii="Arial" w:hAnsi="Arial" w:cs="Arial"/>
          <w:sz w:val="26"/>
          <w:szCs w:val="26"/>
          <w:lang w:val="de-DE"/>
        </w:rPr>
        <w:br/>
      </w:r>
      <w:hyperlink r:id="rId9" w:history="1">
        <w:r w:rsidR="00E7310F" w:rsidRPr="00E7310F">
          <w:rPr>
            <w:rStyle w:val="Link"/>
            <w:rFonts w:ascii="Arial" w:hAnsi="Arial" w:cs="Arial"/>
            <w:sz w:val="26"/>
            <w:szCs w:val="26"/>
            <w:lang w:val="de-DE"/>
          </w:rPr>
          <w:t>http://www.iiid-expertforum.net/</w:t>
        </w:r>
      </w:hyperlink>
    </w:p>
    <w:p w14:paraId="505D57D2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</w:p>
    <w:p w14:paraId="27FEE2F1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</w:p>
    <w:p w14:paraId="7854EE3F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u w:val="single"/>
          <w:lang w:val="de-DE"/>
        </w:rPr>
        <w:t>Kontakt:</w:t>
      </w:r>
    </w:p>
    <w:p w14:paraId="6D44D7A7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Peter Simlinger</w:t>
      </w:r>
    </w:p>
    <w:p w14:paraId="051209BF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High-quality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information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empowers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people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to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 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attain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goals</w:t>
      </w:r>
      <w:proofErr w:type="spellEnd"/>
    </w:p>
    <w:p w14:paraId="200CA367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International Institute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Information Design (IIID)</w:t>
      </w:r>
    </w:p>
    <w:p w14:paraId="1FE5770B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lang w:val="de-DE"/>
        </w:rPr>
        <w:t>Palffygasse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27/17, 1170 Wien/Vienna, Austria, Europe</w:t>
      </w:r>
    </w:p>
    <w:p w14:paraId="4114A58E" w14:textId="77777777" w:rsidR="009151AD" w:rsidRDefault="009151AD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T: +43 (0)1 4036662, F: +43 (0)1 4036662-15</w:t>
      </w:r>
    </w:p>
    <w:p w14:paraId="50201A24" w14:textId="77777777" w:rsidR="009151AD" w:rsidRDefault="00D06988" w:rsidP="00915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hyperlink r:id="rId10" w:history="1">
        <w:r w:rsidR="009151AD"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http://www.iiid.net</w:t>
        </w:r>
      </w:hyperlink>
    </w:p>
    <w:p w14:paraId="7A97C3F2" w14:textId="77777777" w:rsidR="00E53E60" w:rsidRDefault="00E53E60"/>
    <w:sectPr w:rsidR="00E53E60" w:rsidSect="00E22F0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Std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B9"/>
    <w:rsid w:val="000D5776"/>
    <w:rsid w:val="009151AD"/>
    <w:rsid w:val="00B310D6"/>
    <w:rsid w:val="00BE68FF"/>
    <w:rsid w:val="00CE07B9"/>
    <w:rsid w:val="00D06988"/>
    <w:rsid w:val="00E53E60"/>
    <w:rsid w:val="00E731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E0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60"/>
    <w:rPr>
      <w:rFonts w:ascii="News Gothic Std" w:hAnsi="News Gothic Std"/>
      <w:sz w:val="2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15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60"/>
    <w:rPr>
      <w:rFonts w:ascii="News Gothic Std" w:hAnsi="News Gothic Std"/>
      <w:sz w:val="2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15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id.net/TT_ID_MSc/TTInformationDesignMSc.aspx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www.iiid.net/" TargetMode="External"/><Relationship Id="rId5" Type="http://schemas.openxmlformats.org/officeDocument/2006/relationships/hyperlink" Target="http://www.iiid.net/TT_ID_MSc/MSCFaculty.aspx" TargetMode="External"/><Relationship Id="rId7" Type="http://schemas.openxmlformats.org/officeDocument/2006/relationships/hyperlink" Target="http://www.iiid.net/TT_ID_MSc/MSCAdvisoryBoard.aspx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yperlink" Target="http://www.iiid-expertforum.net/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iiid.net/TT_ID_MSc/TTInformationDesignMSc.asp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Simlinger</dc:creator>
  <cp:keywords/>
  <dc:description/>
  <cp:lastModifiedBy>Georg</cp:lastModifiedBy>
  <cp:revision>4</cp:revision>
  <dcterms:created xsi:type="dcterms:W3CDTF">2012-06-16T18:35:00Z</dcterms:created>
  <dcterms:modified xsi:type="dcterms:W3CDTF">2012-06-21T13:47:00Z</dcterms:modified>
</cp:coreProperties>
</file>